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766C" w:rsidRDefault="00A6766C" w:rsidP="00A6766C">
      <w:pPr>
        <w:spacing w:after="240" w:line="480" w:lineRule="auto"/>
        <w:ind w:firstLine="720"/>
      </w:pPr>
    </w:p>
    <w:p w:rsidR="00A6766C" w:rsidRDefault="00A6766C" w:rsidP="00A6766C">
      <w:pPr>
        <w:spacing w:after="240" w:line="480" w:lineRule="auto"/>
      </w:pPr>
    </w:p>
    <w:p w:rsidR="00A6766C" w:rsidRDefault="00A6766C" w:rsidP="00A6766C">
      <w:pPr>
        <w:spacing w:after="240" w:line="480" w:lineRule="auto"/>
        <w:ind w:firstLine="720"/>
      </w:pPr>
    </w:p>
    <w:p w:rsidR="00A6766C" w:rsidRDefault="00A6766C" w:rsidP="00A6766C">
      <w:pPr>
        <w:spacing w:after="240" w:line="480" w:lineRule="auto"/>
        <w:ind w:firstLine="720"/>
      </w:pPr>
    </w:p>
    <w:p w:rsidR="00A6766C" w:rsidRDefault="00A6766C" w:rsidP="00A6766C">
      <w:pPr>
        <w:spacing w:after="240" w:line="480" w:lineRule="auto"/>
        <w:ind w:firstLine="720"/>
      </w:pPr>
    </w:p>
    <w:p w:rsidR="00A6766C" w:rsidRPr="00A6766C" w:rsidRDefault="00A6766C" w:rsidP="00A6766C">
      <w:pPr>
        <w:tabs>
          <w:tab w:val="left" w:pos="4440"/>
        </w:tabs>
        <w:spacing w:after="240" w:line="480" w:lineRule="auto"/>
        <w:jc w:val="center"/>
        <w:rPr>
          <w:b/>
        </w:rPr>
      </w:pPr>
      <w:r w:rsidRPr="00A6766C">
        <w:rPr>
          <w:b/>
        </w:rPr>
        <w:t>Organization Climate and Leadership</w:t>
      </w:r>
    </w:p>
    <w:p w:rsidR="00A6766C" w:rsidRPr="00E943DF" w:rsidRDefault="00A6766C" w:rsidP="00A6766C">
      <w:pPr>
        <w:spacing w:line="480" w:lineRule="auto"/>
        <w:jc w:val="center"/>
      </w:pPr>
      <w:r w:rsidRPr="00E943DF">
        <w:t>Student’s Name</w:t>
      </w:r>
    </w:p>
    <w:p w:rsidR="00A6766C" w:rsidRPr="00E943DF" w:rsidRDefault="00A6766C" w:rsidP="00A6766C">
      <w:pPr>
        <w:spacing w:line="480" w:lineRule="auto"/>
        <w:jc w:val="center"/>
      </w:pPr>
      <w:r w:rsidRPr="00E943DF">
        <w:t>Institutional Affiliation</w:t>
      </w:r>
    </w:p>
    <w:p w:rsidR="00A6766C" w:rsidRPr="00E943DF" w:rsidRDefault="00A6766C" w:rsidP="00A6766C">
      <w:pPr>
        <w:spacing w:line="480" w:lineRule="auto"/>
        <w:jc w:val="center"/>
      </w:pPr>
      <w:r w:rsidRPr="00E943DF">
        <w:t>Course Code and Number</w:t>
      </w:r>
    </w:p>
    <w:p w:rsidR="00A6766C" w:rsidRPr="00E943DF" w:rsidRDefault="00A6766C" w:rsidP="00A6766C">
      <w:pPr>
        <w:spacing w:line="480" w:lineRule="auto"/>
        <w:jc w:val="center"/>
      </w:pPr>
      <w:r w:rsidRPr="00E943DF">
        <w:t>Instructor’s Name</w:t>
      </w:r>
    </w:p>
    <w:p w:rsidR="00A6766C" w:rsidRPr="00E943DF" w:rsidRDefault="00A6766C" w:rsidP="00A6766C">
      <w:pPr>
        <w:tabs>
          <w:tab w:val="center" w:pos="4680"/>
          <w:tab w:val="left" w:pos="5310"/>
        </w:tabs>
        <w:spacing w:line="480" w:lineRule="auto"/>
      </w:pPr>
      <w:r>
        <w:tab/>
      </w:r>
      <w:r w:rsidRPr="00E943DF">
        <w:t>Date</w:t>
      </w:r>
      <w:r>
        <w:tab/>
      </w:r>
    </w:p>
    <w:p w:rsidR="00A6766C" w:rsidRDefault="00A6766C" w:rsidP="00A6766C">
      <w:pPr>
        <w:spacing w:after="240" w:line="480" w:lineRule="auto"/>
        <w:ind w:firstLine="720"/>
      </w:pPr>
    </w:p>
    <w:p w:rsidR="00A6766C" w:rsidRDefault="00A6766C" w:rsidP="00A6766C">
      <w:pPr>
        <w:spacing w:after="240" w:line="480" w:lineRule="auto"/>
        <w:ind w:firstLine="720"/>
      </w:pPr>
    </w:p>
    <w:p w:rsidR="00A6766C" w:rsidRDefault="00A6766C" w:rsidP="00A6766C">
      <w:pPr>
        <w:spacing w:after="240" w:line="480" w:lineRule="auto"/>
        <w:ind w:firstLine="720"/>
      </w:pPr>
    </w:p>
    <w:p w:rsidR="00A6766C" w:rsidRDefault="00A6766C" w:rsidP="00A6766C">
      <w:pPr>
        <w:spacing w:after="240" w:line="480" w:lineRule="auto"/>
        <w:ind w:firstLine="720"/>
      </w:pPr>
    </w:p>
    <w:p w:rsidR="00A6766C" w:rsidRDefault="00A6766C" w:rsidP="00A6766C">
      <w:pPr>
        <w:spacing w:after="240" w:line="480" w:lineRule="auto"/>
      </w:pPr>
    </w:p>
    <w:p w:rsidR="00A6766C" w:rsidRDefault="00A6766C" w:rsidP="00A6766C">
      <w:pPr>
        <w:spacing w:after="240" w:line="480" w:lineRule="auto"/>
      </w:pPr>
    </w:p>
    <w:p w:rsidR="00A6766C" w:rsidRDefault="00A6766C" w:rsidP="00A6766C">
      <w:pPr>
        <w:spacing w:after="240" w:line="480" w:lineRule="auto"/>
      </w:pPr>
    </w:p>
    <w:p w:rsidR="00A6766C" w:rsidRPr="00A6766C" w:rsidRDefault="00A6766C" w:rsidP="00A6766C">
      <w:pPr>
        <w:tabs>
          <w:tab w:val="left" w:pos="4440"/>
        </w:tabs>
        <w:spacing w:after="240" w:line="480" w:lineRule="auto"/>
        <w:jc w:val="center"/>
        <w:rPr>
          <w:b/>
        </w:rPr>
      </w:pPr>
      <w:r w:rsidRPr="00A6766C">
        <w:rPr>
          <w:b/>
        </w:rPr>
        <w:lastRenderedPageBreak/>
        <w:t>Organization Climate and Leadership</w:t>
      </w:r>
    </w:p>
    <w:p w:rsidR="0064344E" w:rsidRDefault="002A276A" w:rsidP="00A6766C">
      <w:pPr>
        <w:spacing w:after="240" w:line="480" w:lineRule="auto"/>
        <w:ind w:firstLine="720"/>
      </w:pPr>
      <w:r>
        <w:t>There is a notion that e</w:t>
      </w:r>
      <w:r w:rsidR="00DE4684">
        <w:t xml:space="preserve">mployees have a perception of </w:t>
      </w:r>
      <w:r>
        <w:t xml:space="preserve">a </w:t>
      </w:r>
      <w:r w:rsidR="00DE4684">
        <w:t>company</w:t>
      </w:r>
      <w:r>
        <w:t>’s</w:t>
      </w:r>
      <w:r w:rsidR="00DE4684">
        <w:t xml:space="preserve"> climate</w:t>
      </w:r>
      <w:r>
        <w:t xml:space="preserve">. </w:t>
      </w:r>
      <w:r w:rsidR="00DE4684">
        <w:t>It is also important to note that it is dependent on a value assessment, which can differ significantly from person to person. Motivation, productivity, and employee behavior are all influenced by the company atmosphere. My workplace has a favorable organizational climate, and my coworkers and I are enjoying higher morale and being more productive as a result. This has been a result of trust at all levels of leadership, a positive relationship between people and the organization, the suitability of a work environment for the personnel and the tasks that we execute, and the organization's distinctive structure. The elements have been crucial in ensuring a positive climate.</w:t>
      </w:r>
    </w:p>
    <w:p w:rsidR="0064344E" w:rsidRDefault="00DE4684" w:rsidP="00A6766C">
      <w:pPr>
        <w:spacing w:before="240" w:after="240" w:line="480" w:lineRule="auto"/>
        <w:ind w:firstLine="720"/>
      </w:pPr>
      <w:r>
        <w:t xml:space="preserve">The positive organizational climate is a relatively stable aspect of the internal environment that all the employees experience. It influences positive leadership from the management that reinforces interpersonal relationships with all the employees. Further, it influences their behavior and can be described in terms of the importance of a certain set of organizational characteristics. When </w:t>
      </w:r>
      <w:r w:rsidR="002A276A">
        <w:t>considered</w:t>
      </w:r>
      <w:r>
        <w:t xml:space="preserve"> as a whole, the actions of individuals become more meaningful in terms of assessing the total impact on the climate and determining the stability of the work </w:t>
      </w:r>
      <w:r w:rsidR="00A6766C">
        <w:t>environment (PUTRA, 2019)</w:t>
      </w:r>
      <w:r>
        <w:t xml:space="preserve">. When taken individually, the actions of individuals become less meaningful when </w:t>
      </w:r>
      <w:r w:rsidR="002A276A">
        <w:t>considered</w:t>
      </w:r>
      <w:r>
        <w:t xml:space="preserve"> as a whole. To our electric company, the climate is from the perspective of the entire system.</w:t>
      </w:r>
    </w:p>
    <w:p w:rsidR="0064344E" w:rsidRDefault="00DE4684" w:rsidP="00A6766C">
      <w:pPr>
        <w:spacing w:before="240" w:after="240" w:line="480" w:lineRule="auto"/>
        <w:ind w:firstLine="720"/>
      </w:pPr>
      <w:r>
        <w:t xml:space="preserve">While there may be disparities in climates within departments, these will be merged to a certain level to represent the organization's overall climate. Good interaction between leaders and employees has significantly improved the well-being of the company. Moreover, the </w:t>
      </w:r>
      <w:r>
        <w:lastRenderedPageBreak/>
        <w:t>organizational environment has a significant impact on the performance of employees because it has a significant impact on individual employees' motivation and job satisfaction. The organizational climate influences whether or not an employee is content or unsatisfied with his or her work environment. Considering that employee happiness dictates or influences the efficiency of the employees, I can conclude that the organizational environment has a direct relationship with the employees' efficiency and the overall performance and wellbeing of the company.</w:t>
      </w:r>
    </w:p>
    <w:p w:rsidR="0064344E" w:rsidRDefault="00DE4684" w:rsidP="00A6766C">
      <w:pPr>
        <w:spacing w:before="240" w:after="240" w:line="480" w:lineRule="auto"/>
        <w:ind w:firstLine="720"/>
      </w:pPr>
      <w:r>
        <w:t xml:space="preserve">A direct cause-and-effect link exists between organizational leadership and the success of the organization. Values, culture, change tolerance, and employee motivation are all determined by leaders. They influence institutional strategies, as well as the execution and efficacy of such strategies. Leaders can be found at every level of an organization, and they are not limited to the top echelons of management. Successful leaders, on the other hand, have one thing in common: they are all visionaries. They exert influence over others around them to harvest the greatest possible advantage from the organization's resources, including the most important and expensive of all: </w:t>
      </w:r>
      <w:r w:rsidR="00A6766C">
        <w:t>its</w:t>
      </w:r>
      <w:r>
        <w:t xml:space="preserve"> employees. Therefore, leadership directly influences the overall health of an organization. Leading by fear and intimidation results in employees failing to speak up and also kills confidence in teamwork. When someone is repeatedly belittled, criticized, and dismissed, their anxiety can sometimes lead them to believe that what they are hearing is </w:t>
      </w:r>
      <w:r w:rsidR="00A6766C">
        <w:t>true (Soni</w:t>
      </w:r>
      <w:bookmarkStart w:id="0" w:name="_GoBack"/>
      <w:bookmarkEnd w:id="0"/>
      <w:r w:rsidR="00A6766C">
        <w:t>, 2021)</w:t>
      </w:r>
      <w:r>
        <w:t>. After being bullied by fear-based leaders over an extended period of time, seasoned and skilled people lose their confidence. Once they've lost their self-assurance, the other issues begin to surface. They stop speaking up, and they stop collaborating with one another. Essentially, they transform into the type of team member that they had hoped to avoid being, killing the organization's overall health.</w:t>
      </w:r>
    </w:p>
    <w:p w:rsidR="0064344E" w:rsidRDefault="00DE4684" w:rsidP="00A6766C">
      <w:pPr>
        <w:spacing w:before="240" w:after="240" w:line="480" w:lineRule="auto"/>
        <w:ind w:firstLine="720"/>
      </w:pPr>
      <w:r>
        <w:lastRenderedPageBreak/>
        <w:t xml:space="preserve">Leadership through mentoring is the establishment of a professional and personal development relationship between a leader, or mentor, and a member of the organization who exhibits leadership potential. Providing relevant insight and wisdom to a mentee to expedite the mentee's professional and personal development is defined as mentoring. It results in motivation, which creates good health in an organization. A leadership that is mentored and is positive results in a strong relationship and improves working conditions of the organization. Mentoring is a fantastic way to meet new people and build new relationships. When addressed wisely, both leaders and employees can benefit from being paired with people they otherwise would not have had the opportunity to meet while working at the organization. Aside from the obvious benefits of establishing a network and support system for all employees, these new relationships will also help the company maintain a healthy and conducive atmosphere. Mentoring and good leadership can assist in attracting high-quality prospects to the company's recruitment </w:t>
      </w:r>
      <w:r w:rsidR="00A6766C">
        <w:t>efforts (Joo, Yu and Atwater, 2018)</w:t>
      </w:r>
      <w:r>
        <w:t>. It's also a terrific method to develop high-potential individuals currently working for the company by encouraging them to take on leadership roles. This would result in a general improvement in the health of the organization as a whole.</w:t>
      </w:r>
    </w:p>
    <w:p w:rsidR="0064344E" w:rsidRDefault="00DE4684" w:rsidP="00A6766C">
      <w:pPr>
        <w:spacing w:before="240" w:after="240" w:line="480" w:lineRule="auto"/>
        <w:ind w:firstLine="720"/>
      </w:pPr>
      <w:r>
        <w:t xml:space="preserve">The company's vision is to establish ourselves as a top-ranking electrical engineering company that provides the greatest service and the best products at the most affordable prices. Through mentoring and positive leadership, the company aligns itself with the vision. The company's goal in mentoring and providing positive leadership in the workplace is to draw on the existing knowledge, skills, and experience of senior or high-performing employees and transfer those skills to newer or less experienced employees in order to help them advance their professional careers. The ability to efficiently transfer information through mentoring is enhanced when employees get genuine support and accountability from the leaders. It is easier </w:t>
      </w:r>
      <w:r>
        <w:lastRenderedPageBreak/>
        <w:t>for workers to concentrate on successfully using their knowledge to benefit the organization's goals and vision when they have received confirmation that they are obtaining accurate information.</w:t>
      </w:r>
    </w:p>
    <w:p w:rsidR="0064344E" w:rsidRDefault="00DE4684" w:rsidP="00A6766C">
      <w:pPr>
        <w:spacing w:before="240" w:after="240" w:line="480" w:lineRule="auto"/>
        <w:ind w:firstLine="720"/>
      </w:pPr>
      <w:r>
        <w:t>Moreover, mentoring and providing positive ensures morale and productivity among employees. They boost productivity by letting workers take advantage of their mentor's network in order to get more familiar with the organization's vision and mission. This means that they will spend less time finding things out independently and more time concentrating on fast-improving necessary skills and abilities. The author required me to reflect on my leadership style to adopt in order to ensure I reach my goals and vision. Also, I am required to know the benefit of a positive organizational climate and how it can improve employee morale and overall performance.</w:t>
      </w:r>
    </w:p>
    <w:p w:rsidR="00A6766C" w:rsidRDefault="00A6766C" w:rsidP="00A6766C">
      <w:pPr>
        <w:spacing w:before="240" w:after="240" w:line="480" w:lineRule="auto"/>
        <w:ind w:firstLine="720"/>
      </w:pPr>
    </w:p>
    <w:p w:rsidR="00A6766C" w:rsidRDefault="00A6766C" w:rsidP="00A6766C">
      <w:pPr>
        <w:spacing w:before="240" w:after="240" w:line="480" w:lineRule="auto"/>
        <w:ind w:firstLine="720"/>
      </w:pPr>
    </w:p>
    <w:p w:rsidR="00A6766C" w:rsidRDefault="00A6766C" w:rsidP="00A6766C">
      <w:pPr>
        <w:spacing w:before="240" w:after="240" w:line="480" w:lineRule="auto"/>
        <w:ind w:firstLine="720"/>
      </w:pPr>
    </w:p>
    <w:p w:rsidR="00A6766C" w:rsidRDefault="00A6766C" w:rsidP="00A6766C">
      <w:pPr>
        <w:spacing w:before="240" w:after="240" w:line="480" w:lineRule="auto"/>
        <w:ind w:firstLine="720"/>
      </w:pPr>
    </w:p>
    <w:p w:rsidR="00A6766C" w:rsidRDefault="00A6766C" w:rsidP="00A6766C">
      <w:pPr>
        <w:spacing w:before="240" w:after="240" w:line="480" w:lineRule="auto"/>
        <w:ind w:firstLine="720"/>
      </w:pPr>
    </w:p>
    <w:p w:rsidR="00A6766C" w:rsidRDefault="00A6766C" w:rsidP="00A6766C">
      <w:pPr>
        <w:spacing w:before="240" w:after="240" w:line="480" w:lineRule="auto"/>
        <w:ind w:firstLine="720"/>
      </w:pPr>
    </w:p>
    <w:p w:rsidR="00A6766C" w:rsidRDefault="00A6766C" w:rsidP="00A6766C">
      <w:pPr>
        <w:spacing w:before="240" w:after="240" w:line="480" w:lineRule="auto"/>
        <w:ind w:firstLine="720"/>
      </w:pPr>
    </w:p>
    <w:p w:rsidR="00A6766C" w:rsidRDefault="00A6766C" w:rsidP="00A6766C">
      <w:pPr>
        <w:spacing w:before="240" w:after="240" w:line="480" w:lineRule="auto"/>
        <w:ind w:firstLine="720"/>
      </w:pPr>
    </w:p>
    <w:p w:rsidR="00A6766C" w:rsidRDefault="00A6766C" w:rsidP="00A6766C">
      <w:pPr>
        <w:spacing w:before="240" w:after="240" w:line="480" w:lineRule="auto"/>
        <w:jc w:val="center"/>
      </w:pPr>
      <w:r>
        <w:lastRenderedPageBreak/>
        <w:t>References</w:t>
      </w:r>
    </w:p>
    <w:p w:rsidR="00A6766C" w:rsidRDefault="00A6766C" w:rsidP="00A6766C">
      <w:pPr>
        <w:spacing w:line="480" w:lineRule="auto"/>
        <w:ind w:left="720" w:hanging="720"/>
      </w:pPr>
      <w:r>
        <w:t xml:space="preserve">Joo, M. K., Yu, G. C., &amp; Atwater, L. (2018). Formal leadership mentoring and motivation to lead in South Korea. </w:t>
      </w:r>
      <w:r>
        <w:rPr>
          <w:i/>
          <w:iCs/>
        </w:rPr>
        <w:t>Journal of Vocational Behavior</w:t>
      </w:r>
      <w:r>
        <w:t xml:space="preserve">, </w:t>
      </w:r>
      <w:r>
        <w:rPr>
          <w:i/>
          <w:iCs/>
        </w:rPr>
        <w:t>107</w:t>
      </w:r>
      <w:r>
        <w:t>, 310-326.</w:t>
      </w:r>
    </w:p>
    <w:p w:rsidR="00A6766C" w:rsidRDefault="00A6766C" w:rsidP="00A6766C">
      <w:pPr>
        <w:spacing w:line="480" w:lineRule="auto"/>
        <w:ind w:left="720" w:hanging="720"/>
      </w:pPr>
      <w:r>
        <w:t xml:space="preserve">PUTRA, T. R. I. (2019). The role of organization climate and work motivation on job satisfaction in Aceh government health office. </w:t>
      </w:r>
      <w:r>
        <w:rPr>
          <w:i/>
          <w:iCs/>
        </w:rPr>
        <w:t>Journal of Academic Research in Economics (JARE)</w:t>
      </w:r>
      <w:r>
        <w:t xml:space="preserve">, </w:t>
      </w:r>
      <w:r>
        <w:rPr>
          <w:i/>
          <w:iCs/>
        </w:rPr>
        <w:t>11</w:t>
      </w:r>
      <w:r>
        <w:t>(1), 98-106.</w:t>
      </w:r>
    </w:p>
    <w:p w:rsidR="00A6766C" w:rsidRDefault="00A6766C" w:rsidP="00A6766C">
      <w:pPr>
        <w:spacing w:line="480" w:lineRule="auto"/>
        <w:ind w:left="720" w:hanging="720"/>
      </w:pPr>
      <w:r>
        <w:t xml:space="preserve">Soni, B. (2021). </w:t>
      </w:r>
      <w:r>
        <w:rPr>
          <w:i/>
          <w:iCs/>
        </w:rPr>
        <w:t>Moving beyond Fear and Ego-Driven Leadership through the Yogic Chakra System States of Consciousness</w:t>
      </w:r>
      <w:r>
        <w:t xml:space="preserve"> (Doctoral dissertation, Indiana University of Pennsylvania).</w:t>
      </w:r>
    </w:p>
    <w:p w:rsidR="00A6766C" w:rsidRDefault="00A6766C" w:rsidP="00A6766C">
      <w:pPr>
        <w:spacing w:before="240" w:after="240" w:line="480" w:lineRule="auto"/>
        <w:ind w:firstLine="720"/>
      </w:pPr>
    </w:p>
    <w:sectPr w:rsidR="00A6766C">
      <w:headerReference w:type="default" r:id="rId6"/>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4684" w:rsidRDefault="00DE4684" w:rsidP="00A6766C">
      <w:r>
        <w:separator/>
      </w:r>
    </w:p>
  </w:endnote>
  <w:endnote w:type="continuationSeparator" w:id="0">
    <w:p w:rsidR="00DE4684" w:rsidRDefault="00DE4684" w:rsidP="00A67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4684" w:rsidRDefault="00DE4684" w:rsidP="00A6766C">
      <w:r>
        <w:separator/>
      </w:r>
    </w:p>
  </w:footnote>
  <w:footnote w:type="continuationSeparator" w:id="0">
    <w:p w:rsidR="00DE4684" w:rsidRDefault="00DE4684" w:rsidP="00A676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5740035"/>
      <w:docPartObj>
        <w:docPartGallery w:val="Page Numbers (Top of Page)"/>
        <w:docPartUnique/>
      </w:docPartObj>
    </w:sdtPr>
    <w:sdtEndPr>
      <w:rPr>
        <w:noProof/>
      </w:rPr>
    </w:sdtEndPr>
    <w:sdtContent>
      <w:p w:rsidR="00A6766C" w:rsidRDefault="00A6766C">
        <w:pPr>
          <w:pStyle w:val="Header"/>
          <w:jc w:val="right"/>
        </w:pPr>
        <w:r>
          <w:fldChar w:fldCharType="begin"/>
        </w:r>
        <w:r>
          <w:instrText xml:space="preserve"> PAGE   \* MERGEFORMAT </w:instrText>
        </w:r>
        <w:r>
          <w:fldChar w:fldCharType="separate"/>
        </w:r>
        <w:r w:rsidR="00DE4684">
          <w:rPr>
            <w:noProof/>
          </w:rPr>
          <w:t>1</w:t>
        </w:r>
        <w:r>
          <w:rPr>
            <w:noProof/>
          </w:rPr>
          <w:fldChar w:fldCharType="end"/>
        </w:r>
      </w:p>
    </w:sdtContent>
  </w:sdt>
  <w:p w:rsidR="00A6766C" w:rsidRDefault="00A676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44E"/>
    <w:rsid w:val="002A276A"/>
    <w:rsid w:val="0064344E"/>
    <w:rsid w:val="00A6766C"/>
    <w:rsid w:val="00DE46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1C73D"/>
  <w15:docId w15:val="{848A4161-9F01-4293-A980-B171CE1CE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A6766C"/>
    <w:pPr>
      <w:tabs>
        <w:tab w:val="center" w:pos="4680"/>
        <w:tab w:val="right" w:pos="9360"/>
      </w:tabs>
    </w:pPr>
  </w:style>
  <w:style w:type="character" w:customStyle="1" w:styleId="HeaderChar">
    <w:name w:val="Header Char"/>
    <w:basedOn w:val="DefaultParagraphFont"/>
    <w:link w:val="Header"/>
    <w:uiPriority w:val="99"/>
    <w:rsid w:val="00A6766C"/>
    <w:rPr>
      <w:sz w:val="24"/>
      <w:szCs w:val="24"/>
    </w:rPr>
  </w:style>
  <w:style w:type="paragraph" w:styleId="Footer">
    <w:name w:val="footer"/>
    <w:basedOn w:val="Normal"/>
    <w:link w:val="FooterChar"/>
    <w:uiPriority w:val="99"/>
    <w:unhideWhenUsed/>
    <w:rsid w:val="00A6766C"/>
    <w:pPr>
      <w:tabs>
        <w:tab w:val="center" w:pos="4680"/>
        <w:tab w:val="right" w:pos="9360"/>
      </w:tabs>
    </w:pPr>
  </w:style>
  <w:style w:type="character" w:customStyle="1" w:styleId="FooterChar">
    <w:name w:val="Footer Char"/>
    <w:basedOn w:val="DefaultParagraphFont"/>
    <w:link w:val="Footer"/>
    <w:uiPriority w:val="99"/>
    <w:rsid w:val="00A6766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7635697">
      <w:bodyDiv w:val="1"/>
      <w:marLeft w:val="0"/>
      <w:marRight w:val="0"/>
      <w:marTop w:val="0"/>
      <w:marBottom w:val="0"/>
      <w:divBdr>
        <w:top w:val="none" w:sz="0" w:space="0" w:color="auto"/>
        <w:left w:val="none" w:sz="0" w:space="0" w:color="auto"/>
        <w:bottom w:val="none" w:sz="0" w:space="0" w:color="auto"/>
        <w:right w:val="none" w:sz="0" w:space="0" w:color="auto"/>
      </w:divBdr>
      <w:divsChild>
        <w:div w:id="1241406048">
          <w:marLeft w:val="0"/>
          <w:marRight w:val="0"/>
          <w:marTop w:val="0"/>
          <w:marBottom w:val="0"/>
          <w:divBdr>
            <w:top w:val="none" w:sz="0" w:space="0" w:color="auto"/>
            <w:left w:val="none" w:sz="0" w:space="0" w:color="auto"/>
            <w:bottom w:val="none" w:sz="0" w:space="0" w:color="auto"/>
            <w:right w:val="none" w:sz="0" w:space="0" w:color="auto"/>
          </w:divBdr>
        </w:div>
      </w:divsChild>
    </w:div>
    <w:div w:id="1319530440">
      <w:bodyDiv w:val="1"/>
      <w:marLeft w:val="0"/>
      <w:marRight w:val="0"/>
      <w:marTop w:val="0"/>
      <w:marBottom w:val="0"/>
      <w:divBdr>
        <w:top w:val="none" w:sz="0" w:space="0" w:color="auto"/>
        <w:left w:val="none" w:sz="0" w:space="0" w:color="auto"/>
        <w:bottom w:val="none" w:sz="0" w:space="0" w:color="auto"/>
        <w:right w:val="none" w:sz="0" w:space="0" w:color="auto"/>
      </w:divBdr>
      <w:divsChild>
        <w:div w:id="1134761667">
          <w:marLeft w:val="0"/>
          <w:marRight w:val="0"/>
          <w:marTop w:val="0"/>
          <w:marBottom w:val="0"/>
          <w:divBdr>
            <w:top w:val="none" w:sz="0" w:space="0" w:color="auto"/>
            <w:left w:val="none" w:sz="0" w:space="0" w:color="auto"/>
            <w:bottom w:val="none" w:sz="0" w:space="0" w:color="auto"/>
            <w:right w:val="none" w:sz="0" w:space="0" w:color="auto"/>
          </w:divBdr>
        </w:div>
      </w:divsChild>
    </w:div>
    <w:div w:id="1595937569">
      <w:bodyDiv w:val="1"/>
      <w:marLeft w:val="0"/>
      <w:marRight w:val="0"/>
      <w:marTop w:val="0"/>
      <w:marBottom w:val="0"/>
      <w:divBdr>
        <w:top w:val="none" w:sz="0" w:space="0" w:color="auto"/>
        <w:left w:val="none" w:sz="0" w:space="0" w:color="auto"/>
        <w:bottom w:val="none" w:sz="0" w:space="0" w:color="auto"/>
        <w:right w:val="none" w:sz="0" w:space="0" w:color="auto"/>
      </w:divBdr>
      <w:divsChild>
        <w:div w:id="155851522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1122</Words>
  <Characters>6397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Mwangi</dc:creator>
  <cp:lastModifiedBy>User</cp:lastModifiedBy>
  <cp:revision>2</cp:revision>
  <dcterms:created xsi:type="dcterms:W3CDTF">2021-10-09T22:20:00Z</dcterms:created>
  <dcterms:modified xsi:type="dcterms:W3CDTF">2021-10-09T22:20:00Z</dcterms:modified>
</cp:coreProperties>
</file>